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55" w:rsidRDefault="00365255">
      <w:pPr>
        <w:pStyle w:val="ConsPlusNormal"/>
        <w:jc w:val="both"/>
        <w:outlineLvl w:val="0"/>
      </w:pPr>
    </w:p>
    <w:p w:rsidR="00365255" w:rsidRDefault="00365255">
      <w:pPr>
        <w:pStyle w:val="ConsPlusTitle"/>
        <w:jc w:val="center"/>
        <w:outlineLvl w:val="0"/>
      </w:pPr>
      <w:r>
        <w:t>АДМИНИСТРАЦИЯ БЕЛГОРОДСКОГО РАЙОНА</w:t>
      </w:r>
    </w:p>
    <w:p w:rsidR="00365255" w:rsidRDefault="00365255">
      <w:pPr>
        <w:pStyle w:val="ConsPlusTitle"/>
        <w:jc w:val="center"/>
      </w:pPr>
      <w:r>
        <w:t>БЕЛГОРОДСКОЙ ОБЛАСТИ</w:t>
      </w:r>
    </w:p>
    <w:p w:rsidR="00365255" w:rsidRDefault="00365255">
      <w:pPr>
        <w:pStyle w:val="ConsPlusTitle"/>
        <w:jc w:val="center"/>
      </w:pPr>
    </w:p>
    <w:p w:rsidR="00365255" w:rsidRDefault="00365255">
      <w:pPr>
        <w:pStyle w:val="ConsPlusTitle"/>
        <w:jc w:val="center"/>
      </w:pPr>
      <w:r>
        <w:t>ПОСТАНОВЛЕНИЕ</w:t>
      </w:r>
    </w:p>
    <w:p w:rsidR="00365255" w:rsidRDefault="00365255">
      <w:pPr>
        <w:pStyle w:val="ConsPlusTitle"/>
        <w:jc w:val="center"/>
      </w:pPr>
      <w:r>
        <w:t>от 12 декабря 2016 г. N 165</w:t>
      </w:r>
    </w:p>
    <w:p w:rsidR="00365255" w:rsidRDefault="00365255">
      <w:pPr>
        <w:pStyle w:val="ConsPlusTitle"/>
        <w:jc w:val="center"/>
      </w:pPr>
    </w:p>
    <w:p w:rsidR="00365255" w:rsidRDefault="00365255">
      <w:pPr>
        <w:pStyle w:val="ConsPlusTitle"/>
        <w:jc w:val="center"/>
      </w:pPr>
      <w:r>
        <w:t>О ПОРЯДКЕ РАСХОДОВАНИЯ СУБВЕНЦИЙ ОБЛАСТНОГО БЮДЖЕТА</w:t>
      </w:r>
    </w:p>
    <w:p w:rsidR="00365255" w:rsidRDefault="00365255">
      <w:pPr>
        <w:pStyle w:val="ConsPlusTitle"/>
        <w:jc w:val="center"/>
      </w:pPr>
      <w:r>
        <w:t>НА ПРЕДОСТАВЛЕНИЕ ГРАЖДАНАМ СУБСИДИЙ НА ОПЛАТУ</w:t>
      </w:r>
    </w:p>
    <w:p w:rsidR="00365255" w:rsidRDefault="00365255">
      <w:pPr>
        <w:pStyle w:val="ConsPlusTitle"/>
        <w:jc w:val="center"/>
      </w:pPr>
      <w:r>
        <w:t>ЖИЛОГО ПОМЕЩЕНИЯ И КОММУНАЛЬНЫХ УСЛУГ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 марта 2011 года N 106-пп "О предоставлении субсидий на оплату жилого помещения и коммунальных услуг" и в целях приведения нормативно-правовых актов администрации Белгородского района в соответствие с действующим законодательством и иными нормативно-правовыми актами Белгородской области, администрация Белгородского района постановляет: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 xml:space="preserve">1. Определить уполномоченным органом по реализации </w:t>
      </w:r>
      <w:hyperlink r:id="rId5" w:history="1">
        <w:r>
          <w:rPr>
            <w:color w:val="0000FF"/>
          </w:rPr>
          <w:t>Порядка</w:t>
        </w:r>
      </w:hyperlink>
      <w:r>
        <w:t xml:space="preserve"> предоставления субвенций из областного бюджета бюджетам муниципальных районов и городских округов на осуществление переданных им полномочий по обеспечению предоставления гражданам субсидий на оплату жилого помещения и коммунальных услуг, утвержденного постановлением Правительства Белгородской области от 28 марта 2011 года N 106-пп "О предоставлении субсидий на оплату жилого помещения и коммунальных услуг", и по организации выплаты средств, выделяемых на осуществление полномочий по предоставлению гражданам субсидий на оплату жилого помещения и коммунальных услуг, управление социальной защиты населения администрации Белгородского района (Люлина О.В.).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расходования субвенций областного бюджета на предоставление гражданам субсидий на оплату жилого помещения и коммунальных услуг (прилагается).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>3. Управлению социальной защиты населения администрации Белгородского района (Люлина О.В.) обеспечивать своевременное финансирование субсидий на оплату жилого помещения и коммунальных услуг по мере поступления денежных средств из областного бюджета в пределах средств, предусмотренных в бюджете муниципального района "Белгородский район" на соответствующий год.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 xml:space="preserve">4. Управлению социальной защиты населения администрации Белгородского района (Люлина О.В.) осуществлять предоставление субсидий на оплату жилого помещения и коммунальных услуг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14 декабря 2005 года N 761 "О предоставлении субсидий на оплату жилого помещения и коммунальных услуг".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Белгородского района Белгородской области от 15 августа 2011 года N 91 "О предоставлении субсидий на оплату жилого помещения и коммунальных услуг".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>6. Разместить настоящее постановление на официальном сайте органов местного самоуправления муниципального района "Белгородский район" Белгородской области www.belrn.ru.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>7. Контроль за исполнением постановления возложить на заместителя главы администрации района - руководителя комитета социальной политики администрации Белгородского района Кулабухову Н.А.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right"/>
      </w:pPr>
      <w:r>
        <w:lastRenderedPageBreak/>
        <w:t>Глава администрации</w:t>
      </w:r>
    </w:p>
    <w:p w:rsidR="00365255" w:rsidRDefault="00365255">
      <w:pPr>
        <w:pStyle w:val="ConsPlusNormal"/>
        <w:jc w:val="right"/>
      </w:pPr>
      <w:r>
        <w:t>Белгородского района</w:t>
      </w:r>
    </w:p>
    <w:p w:rsidR="00365255" w:rsidRDefault="00365255">
      <w:pPr>
        <w:pStyle w:val="ConsPlusNormal"/>
        <w:jc w:val="right"/>
      </w:pPr>
      <w:r>
        <w:t>А.СЕРГИЕНКО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right"/>
        <w:outlineLvl w:val="0"/>
      </w:pPr>
      <w:r>
        <w:t>Утвержден</w:t>
      </w:r>
    </w:p>
    <w:p w:rsidR="00365255" w:rsidRDefault="00365255">
      <w:pPr>
        <w:pStyle w:val="ConsPlusNormal"/>
        <w:jc w:val="right"/>
      </w:pPr>
      <w:r>
        <w:t>постановлением</w:t>
      </w:r>
    </w:p>
    <w:p w:rsidR="00365255" w:rsidRDefault="00365255">
      <w:pPr>
        <w:pStyle w:val="ConsPlusNormal"/>
        <w:jc w:val="right"/>
      </w:pPr>
      <w:r>
        <w:t>администрации Белгородского района</w:t>
      </w:r>
    </w:p>
    <w:p w:rsidR="00365255" w:rsidRDefault="00365255">
      <w:pPr>
        <w:pStyle w:val="ConsPlusNormal"/>
        <w:jc w:val="right"/>
      </w:pPr>
      <w:r>
        <w:t>от 12 декабря 2016 г. N 165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Title"/>
        <w:jc w:val="center"/>
      </w:pPr>
      <w:bookmarkStart w:id="0" w:name="P40"/>
      <w:bookmarkEnd w:id="0"/>
      <w:r>
        <w:t>ПОРЯДОК</w:t>
      </w:r>
    </w:p>
    <w:p w:rsidR="00365255" w:rsidRDefault="00365255">
      <w:pPr>
        <w:pStyle w:val="ConsPlusTitle"/>
        <w:jc w:val="center"/>
      </w:pPr>
      <w:r>
        <w:t>РАСХОДОВАНИЯ СУБВЕНЦИЙ ОБЛАСТНОГО БЮДЖЕТА НА ПРЕДОСТАВЛЕНИЕ</w:t>
      </w:r>
    </w:p>
    <w:p w:rsidR="00365255" w:rsidRDefault="00365255">
      <w:pPr>
        <w:pStyle w:val="ConsPlusTitle"/>
        <w:jc w:val="center"/>
      </w:pPr>
      <w:r>
        <w:t>ГРАЖДАНАМ СУБСИДИЙ НА ОПЛАТУ ЖИЛОГО</w:t>
      </w:r>
    </w:p>
    <w:p w:rsidR="00365255" w:rsidRDefault="00365255">
      <w:pPr>
        <w:pStyle w:val="ConsPlusTitle"/>
        <w:jc w:val="center"/>
      </w:pPr>
      <w:r>
        <w:t>ПОМЕЩЕНИЯ И КОММУНАЛЬНЫХ УСЛУГ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ind w:firstLine="540"/>
        <w:jc w:val="both"/>
      </w:pPr>
      <w:r>
        <w:t>1. Настоящий порядок определяет механизм расходования субвенций, предоставляемых из областного бюджета управлению социальной защиты населения администрации Белгородского района на осуществление переданных полномочий по обеспечению предоставления гражданам субсидий на оплату жилого помещения и коммунальных услуг.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2. Субвенции, направляемые из областного бюджета на предоставление гражданам субсидий на оплату жилого помещения и коммунальных услуг, поступают на лицевой счет управления социальной защиты населения администрации Белгородского района, администратора доходов Белгородского района, открытый в отделении Управления Федерального казначейства по Белгородской области для кассового обслуживания местного бюджета.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3. Управление социальной защиты населения администрации Белгородского района в трехдневный срок со дня поступления денежных средств готовит заявку о потребности денежных средств на предоставление гражданам субсидий на оплату жилого помещения и коммунальных услуг на бумажном носителе и в электронном виде и предоставляет в комитет финансов и бюджетной политики администрации Белгородского района.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4. Комитет финансов и бюджетной политики администрации Белгородского района на основании предоставленной управлением социальной защиты населения администрации Белгородского района заявки в трехдневный срок перечисляет субвенции с лицевого счета управления социальной защиты населения администрации Белгородского района на лицевые счета кредитных организаций и ФГУП "Почта России".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5. Кредитные организации и ФГУП "Почта России" после поступления денежных средств на их счета на основании списков граждан, являющихся получателями субсидий на оплату жилого помещения и коммунальных услуг, предоставленных управлением социальной защиты населения администрации Белгородского района, осуществляют соответственно зачисление субсидий на персонифицированные счета граждан, открытые в кредитных учреждениях, выдачу гражданам субсидий на почтовых отделениях связи согласно платежным ведомостям.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6. Оплата услуг почтовой связи и банковских услуг по выплате гражданам субсидий на оплату жилого помещения и коммунальных услуг осуществляется управлением социальной защиты населения администрации Белгородского района за счет соответствующих субвенций, предоставляемых бюджету Белгородского района, в пределах 1,5 процента выплаченных гражданам субсидий на оплату жилого помещения и коммунальных услуг.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lastRenderedPageBreak/>
        <w:t>7. Управление социальной защиты населения администрации Белгородского района: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- ежемесячно, в срок до 5 числа, представляет поставщикам жилищно-коммунальных услуг реестры получателей субсидий на оплату жилого помещения и коммунальных услуг;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- ежемесячно, до 15 числа, оформляет с поставщиками жилищно-коммунальных услуг акты сверок фактически предоставленных и оплаченных гражданами жилищно-коммунальных услуг на основании данных электронного обмена и производит расчет размера субсидии. Ежемесячные реестры получателей субсидий, сведения о фактических платежах граждан за жилищно-коммунальные услуги в стоимостном выражении и акты сверок являются основанием для ежемесячных расчетов субсидий, служат документами первичного учета и подлежат предъявлению при осуществлении контроля и проверок управлением социальной защиты населения Белгородской области;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- ежемесячно, в срок до 23 числа, направляет в управление социальной защиты населения Белгородской области заявку о потребности денежных средств на предоставление гражданам субсидий на оплату жилого помещения и коммунальных услуг;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>- ежемесячно, в срок до 4 числа месяца, следующего за отчетным, представляет управлению социальной защиты населения Белгородской области отчет о возмещении затрат, связанных с предоставлением гражданам субсидий на оплату жилого помещения и коммунальных услуг;</w:t>
      </w:r>
    </w:p>
    <w:p w:rsidR="00365255" w:rsidRDefault="00365255">
      <w:pPr>
        <w:pStyle w:val="ConsPlusNormal"/>
        <w:spacing w:before="220"/>
        <w:ind w:firstLine="540"/>
        <w:jc w:val="both"/>
      </w:pPr>
      <w:r>
        <w:t xml:space="preserve">- ежеквартально представляет статистическую отчетность по </w:t>
      </w:r>
      <w:hyperlink r:id="rId8" w:history="1">
        <w:r>
          <w:rPr>
            <w:color w:val="0000FF"/>
          </w:rPr>
          <w:t>форме N 22-ЖКХ (субсидии)</w:t>
        </w:r>
      </w:hyperlink>
      <w:r>
        <w:t xml:space="preserve"> в срок до 12 числа месяца, следующего за отчетным кварталом, управлению социальной защиты населения Белгородской области и до 16 числа месяца, следующего за отчетным кварталом, в отдел территориального органа Федеральной службы государственной статистики по Белгородской области.</w:t>
      </w: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jc w:val="both"/>
      </w:pPr>
    </w:p>
    <w:p w:rsidR="00365255" w:rsidRDefault="00365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1AE" w:rsidRDefault="000011AE">
      <w:bookmarkStart w:id="1" w:name="_GoBack"/>
      <w:bookmarkEnd w:id="1"/>
    </w:p>
    <w:sectPr w:rsidR="000011AE" w:rsidSect="00FC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255"/>
    <w:rsid w:val="000011AE"/>
    <w:rsid w:val="00365255"/>
    <w:rsid w:val="00B64339"/>
    <w:rsid w:val="00B9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BF60EEE0DB5A44F7A8C3D8F9521D977A027ACE227BD7E91B3346A72B483B43D5EF4509694A032310F97C0AF72E21w4S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18FEBCD584C5A340DBF76ED8C815742F4F3CBDFF55B4CCC255927992B7180AE546A16E37C4C3B45C0BB11533E4700w2S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18FEBCD584C5A340DBF60EEE0DB5A45FFAEC3DDF4521D977A027ACE227BD7E91B3346A729413841D5EF4509694A032310F97C0AF72E21w4S2K" TargetMode="External"/><Relationship Id="rId5" Type="http://schemas.openxmlformats.org/officeDocument/2006/relationships/hyperlink" Target="consultantplus://offline/ref=C5018FEBCD584C5A340DBF76ED8C815742F4F3CBD8F8504CCD255927992B7180AE546A04E324403947DEB917466816457403FB7B0AF52B3E49FCCCw2SE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018FEBCD584C5A340DBF76ED8C815742F4F3CBD8F8504CCD255927992B7180AE546A04E324403947DEBA15466816457403FB7B0AF52B3E49FCCCw2S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2019-05-22T10:18:00Z</dcterms:created>
  <dcterms:modified xsi:type="dcterms:W3CDTF">2019-05-27T15:45:00Z</dcterms:modified>
</cp:coreProperties>
</file>